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E1" w:rsidRDefault="00147DE1" w:rsidP="00147DE1">
      <w:pPr>
        <w:jc w:val="center"/>
        <w:rPr>
          <w:sz w:val="28"/>
          <w:szCs w:val="28"/>
        </w:rPr>
      </w:pPr>
      <w:r w:rsidRPr="00147DE1">
        <w:rPr>
          <w:sz w:val="28"/>
          <w:szCs w:val="28"/>
        </w:rPr>
        <w:t xml:space="preserve">Правила предоставления услуги «Подписка на </w:t>
      </w:r>
      <w:r w:rsidRPr="00147DE1">
        <w:rPr>
          <w:sz w:val="28"/>
          <w:szCs w:val="28"/>
          <w:highlight w:val="yellow"/>
        </w:rPr>
        <w:t>&lt;</w:t>
      </w:r>
      <w:proofErr w:type="spellStart"/>
      <w:r w:rsidRPr="00147DE1">
        <w:rPr>
          <w:sz w:val="28"/>
          <w:szCs w:val="28"/>
          <w:highlight w:val="yellow"/>
          <w:lang w:val="en-US"/>
        </w:rPr>
        <w:t>sitename</w:t>
      </w:r>
      <w:proofErr w:type="spellEnd"/>
      <w:r w:rsidRPr="00147DE1">
        <w:rPr>
          <w:sz w:val="28"/>
          <w:szCs w:val="28"/>
          <w:highlight w:val="yellow"/>
        </w:rPr>
        <w:t>&gt;</w:t>
      </w:r>
      <w:r w:rsidRPr="00147DE1">
        <w:rPr>
          <w:sz w:val="28"/>
          <w:szCs w:val="28"/>
        </w:rPr>
        <w:t xml:space="preserve"> для Абонентов ОАО «ВымпелКом»</w:t>
      </w:r>
    </w:p>
    <w:p w:rsidR="005E0BC3" w:rsidRPr="00147DE1" w:rsidRDefault="005E0BC3" w:rsidP="00147DE1">
      <w:pPr>
        <w:jc w:val="center"/>
        <w:rPr>
          <w:sz w:val="28"/>
          <w:szCs w:val="28"/>
        </w:rPr>
      </w:pPr>
    </w:p>
    <w:p w:rsidR="00147DE1" w:rsidRPr="00147DE1" w:rsidRDefault="00147DE1" w:rsidP="005E0BC3">
      <w:pPr>
        <w:jc w:val="both"/>
      </w:pPr>
      <w:r w:rsidRPr="00147DE1">
        <w:t>Данные положения являются обязательными и озвучиваются в настоящих правилах на предоставление доступа с Сервисам Провайдера по Подписке (далее «услуга «Подписка») Абонентам ОАО</w:t>
      </w:r>
      <w:r w:rsidR="000C1815">
        <w:t xml:space="preserve"> «ВымпелКом» (далее – Абонент).</w:t>
      </w:r>
    </w:p>
    <w:p w:rsidR="00147DE1" w:rsidRPr="00147DE1" w:rsidRDefault="00147DE1" w:rsidP="005E0BC3">
      <w:pPr>
        <w:jc w:val="both"/>
      </w:pPr>
      <w:r w:rsidRPr="00147DE1">
        <w:t>1. Воспользоваться услугой «Подписка» на Интернет-ресурс «</w:t>
      </w:r>
      <w:r w:rsidRPr="00147DE1">
        <w:rPr>
          <w:highlight w:val="yellow"/>
        </w:rPr>
        <w:t>&lt;</w:t>
      </w:r>
      <w:proofErr w:type="spellStart"/>
      <w:r w:rsidRPr="00147DE1">
        <w:rPr>
          <w:highlight w:val="yellow"/>
          <w:lang w:val="en-US"/>
        </w:rPr>
        <w:t>sitename</w:t>
      </w:r>
      <w:proofErr w:type="spellEnd"/>
      <w:r w:rsidRPr="00147DE1">
        <w:rPr>
          <w:highlight w:val="yellow"/>
        </w:rPr>
        <w:t>&gt;</w:t>
      </w:r>
      <w:r w:rsidRPr="00147DE1">
        <w:t>» на указанных ниже условиях могут любые физические лица, достигшие 18 лет и являющиеся Абонентами оператора сотовой связи Билайн (далее – «Оператор»).</w:t>
      </w:r>
      <w:r w:rsidRPr="00147DE1">
        <w:rPr>
          <w:lang w:val="en-US"/>
        </w:rPr>
        <w:t> </w:t>
      </w:r>
    </w:p>
    <w:p w:rsidR="00147DE1" w:rsidRPr="00D6068A" w:rsidRDefault="00147DE1" w:rsidP="005E0BC3">
      <w:pPr>
        <w:jc w:val="both"/>
      </w:pPr>
      <w:r w:rsidRPr="00D6068A">
        <w:t>2. Для заказа услуги «Подписка» Абонент должен располагать оборудованием, необходимым для оформления заказа и использования услуги, включая, но не ограничиваясь: мобильный телефон (или другое мобильное устройство доступа), который находится в рабочем состоянии и обеспечивает Абоненту доступ к услугам Оператора, посредством подключения данного конечного оборудования к сети связи Оператора.</w:t>
      </w:r>
      <w:r w:rsidRPr="00147DE1">
        <w:rPr>
          <w:lang w:val="en-US"/>
        </w:rPr>
        <w:t> </w:t>
      </w:r>
    </w:p>
    <w:p w:rsidR="00147DE1" w:rsidRPr="00147DE1" w:rsidRDefault="00147DE1" w:rsidP="005E0BC3">
      <w:pPr>
        <w:jc w:val="both"/>
      </w:pPr>
      <w:r w:rsidRPr="00147DE1">
        <w:t>3. Заказ услуги «Подписка» осуществляется Абонентом при использовании Интернет-ресурса «</w:t>
      </w:r>
      <w:r w:rsidRPr="00147DE1">
        <w:rPr>
          <w:highlight w:val="yellow"/>
        </w:rPr>
        <w:t>&lt;</w:t>
      </w:r>
      <w:proofErr w:type="spellStart"/>
      <w:r w:rsidRPr="00147DE1">
        <w:rPr>
          <w:highlight w:val="yellow"/>
          <w:lang w:val="en-US"/>
        </w:rPr>
        <w:t>sitename</w:t>
      </w:r>
      <w:proofErr w:type="spellEnd"/>
      <w:r w:rsidRPr="00147DE1">
        <w:rPr>
          <w:highlight w:val="yellow"/>
        </w:rPr>
        <w:t>&gt;»</w:t>
      </w:r>
      <w:r w:rsidRPr="00147DE1">
        <w:t xml:space="preserve"> (далее – «Ресурс») посредствам услуг связи Оператора путем выбора интересующего его закрытого раздела и/или дополнительного функционала Ресурса и подтверждения ознакомления с настоящими Правилами посредством нажатия кнопки на мониторе мобильного устройства кнопки «Получить доступ».</w:t>
      </w:r>
      <w:r w:rsidRPr="00147DE1">
        <w:rPr>
          <w:lang w:val="en-US"/>
        </w:rPr>
        <w:t> </w:t>
      </w:r>
    </w:p>
    <w:p w:rsidR="00147DE1" w:rsidRPr="00D6068A" w:rsidRDefault="00147DE1" w:rsidP="005E0BC3">
      <w:pPr>
        <w:jc w:val="both"/>
      </w:pPr>
      <w:r w:rsidRPr="00D6068A">
        <w:t>4. Осуществляя заказ услуги «Подписка» в порядке, предусмотренном п. 3 настоящих Правил, Абонент:</w:t>
      </w:r>
      <w:r w:rsidRPr="00147DE1">
        <w:rPr>
          <w:lang w:val="en-US"/>
        </w:rPr>
        <w:t> </w:t>
      </w:r>
    </w:p>
    <w:p w:rsidR="00147DE1" w:rsidRPr="00D6068A" w:rsidRDefault="001B40F2" w:rsidP="005E0BC3">
      <w:pPr>
        <w:jc w:val="both"/>
      </w:pPr>
      <w:r>
        <w:t>4.1. П</w:t>
      </w:r>
      <w:r w:rsidR="00147DE1" w:rsidRPr="00D6068A">
        <w:t>одтверждает свое ознакомление и согласие с настоящими Правилами;</w:t>
      </w:r>
      <w:r w:rsidR="00147DE1" w:rsidRPr="00147DE1">
        <w:rPr>
          <w:lang w:val="en-US"/>
        </w:rPr>
        <w:t> </w:t>
      </w:r>
    </w:p>
    <w:p w:rsidR="00147DE1" w:rsidRPr="00D6068A" w:rsidRDefault="001B40F2" w:rsidP="005E0BC3">
      <w:pPr>
        <w:jc w:val="both"/>
      </w:pPr>
      <w:r>
        <w:t>4.2. П</w:t>
      </w:r>
      <w:r w:rsidR="00147DE1" w:rsidRPr="00D6068A">
        <w:t>одтверждает свое согласие на получение услуги «Подписка» в соответствии с условиями, изложенными в настоящих Правилах;</w:t>
      </w:r>
      <w:r w:rsidR="00147DE1" w:rsidRPr="00147DE1">
        <w:rPr>
          <w:lang w:val="en-US"/>
        </w:rPr>
        <w:t> </w:t>
      </w:r>
    </w:p>
    <w:p w:rsidR="00147DE1" w:rsidRPr="00D6068A" w:rsidRDefault="001B40F2" w:rsidP="005E0BC3">
      <w:pPr>
        <w:jc w:val="both"/>
      </w:pPr>
      <w:r>
        <w:t>4.3. П</w:t>
      </w:r>
      <w:r w:rsidR="00147DE1" w:rsidRPr="00D6068A">
        <w:t>одтверждает факт выполнения всех требований, предъявляемых настоящими Правилами к Абоненту, а также принимает на себя обязательство следовать этим требованиям в период использования услуги «Подписка»;</w:t>
      </w:r>
      <w:r w:rsidR="00147DE1" w:rsidRPr="00147DE1">
        <w:rPr>
          <w:lang w:val="en-US"/>
        </w:rPr>
        <w:t> </w:t>
      </w:r>
    </w:p>
    <w:p w:rsidR="00147DE1" w:rsidRPr="00D6068A" w:rsidRDefault="001B40F2" w:rsidP="005E0BC3">
      <w:pPr>
        <w:jc w:val="both"/>
      </w:pPr>
      <w:r>
        <w:t>4.4. П</w:t>
      </w:r>
      <w:r w:rsidR="00147DE1" w:rsidRPr="00D6068A">
        <w:t>одтверждает согласие на, передачу</w:t>
      </w:r>
      <w:r w:rsidR="00147DE1" w:rsidRPr="00147DE1">
        <w:rPr>
          <w:lang w:val="en-US"/>
        </w:rPr>
        <w:t> </w:t>
      </w:r>
      <w:bookmarkStart w:id="0" w:name="_GoBack"/>
      <w:bookmarkEnd w:id="0"/>
      <w:r w:rsidR="00147DE1" w:rsidRPr="00D6068A">
        <w:t>от Оператора, предоставляющего услуги Абоненту, телефонного номера полученного в автоматическом режиме от технических средств, используемых Абонентом при заказе и использовании услуги «Подписка», компанией, обеспечивающей предоставление Абоненту возможности использования закрытых разделов и/или дополнительного функционала Ресурса (далее – «Провайдер»).</w:t>
      </w:r>
      <w:r w:rsidR="00147DE1" w:rsidRPr="00147DE1">
        <w:rPr>
          <w:lang w:val="en-US"/>
        </w:rPr>
        <w:t> </w:t>
      </w:r>
      <w:r w:rsidR="00147DE1" w:rsidRPr="00D6068A">
        <w:t xml:space="preserve"> Обработка данных осуществляется в соответствии с действующим законодательством Российской Федерации.</w:t>
      </w:r>
      <w:r w:rsidR="00147DE1" w:rsidRPr="00147DE1">
        <w:rPr>
          <w:lang w:val="en-US"/>
        </w:rPr>
        <w:t> </w:t>
      </w:r>
    </w:p>
    <w:p w:rsidR="00147DE1" w:rsidRPr="00D6068A" w:rsidRDefault="00147DE1" w:rsidP="005E0BC3">
      <w:pPr>
        <w:jc w:val="both"/>
      </w:pPr>
      <w:r w:rsidRPr="00D6068A">
        <w:t xml:space="preserve">4.5. Выражает согласие на отправку ему бесплатных </w:t>
      </w:r>
      <w:r w:rsidRPr="00147DE1">
        <w:rPr>
          <w:lang w:val="en-US"/>
        </w:rPr>
        <w:t>SMS</w:t>
      </w:r>
      <w:r w:rsidRPr="00D6068A">
        <w:t>-сообщений с короткого сервисного номера «8068</w:t>
      </w:r>
      <w:r w:rsidR="00446302">
        <w:t>» для Абонентов ОАО «ВымпелКом»</w:t>
      </w:r>
      <w:r w:rsidRPr="00D6068A">
        <w:t>, напоминающих Абоненту о содержании, стоимости, порядке отказа от услуги «Подписка» и обязуется оплачивать услуги Оператора, оказанные при использовании услуги «Подписка».</w:t>
      </w:r>
      <w:r w:rsidRPr="00147DE1">
        <w:rPr>
          <w:lang w:val="en-US"/>
        </w:rPr>
        <w:t> </w:t>
      </w:r>
    </w:p>
    <w:p w:rsidR="00147DE1" w:rsidRPr="00D6068A" w:rsidRDefault="00147DE1" w:rsidP="005E0BC3">
      <w:pPr>
        <w:jc w:val="both"/>
      </w:pPr>
      <w:r w:rsidRPr="00D6068A">
        <w:t xml:space="preserve">5. В рамках услуги «Подписка» Абонент получает возможность доступа к закрытым разделам и/или дополнительному функционалу Ресурса. После выполнения Абонентом действий, указанных в пункте 3 настоящих Правил, услуга «Подписка» начинает предоставляться на платной основе. Факт начала оказания услуги подтверждается нажатием Абонентом кнопки «Получить доступ » , после Абоненту с короткого сервисного номера «8068» отправляется </w:t>
      </w:r>
      <w:r w:rsidRPr="00147DE1">
        <w:rPr>
          <w:lang w:val="en-US"/>
        </w:rPr>
        <w:t>SMS</w:t>
      </w:r>
      <w:r w:rsidRPr="00D6068A">
        <w:t xml:space="preserve">-сообщение, информирующее Абонента о факте подключения и условиях предоставления услуги «Подписка» и отказа </w:t>
      </w:r>
      <w:r w:rsidRPr="00147DE1">
        <w:rPr>
          <w:lang w:val="en-US"/>
        </w:rPr>
        <w:t> </w:t>
      </w:r>
      <w:r w:rsidRPr="00D6068A">
        <w:br/>
        <w:t xml:space="preserve">После этого, с лицевого счета Абонента Оператором списываются денежные средств в размере </w:t>
      </w:r>
      <w:r w:rsidRPr="00411EC1">
        <w:rPr>
          <w:highlight w:val="yellow"/>
        </w:rPr>
        <w:t>20.00 рублей</w:t>
      </w:r>
      <w:r w:rsidRPr="00D6068A">
        <w:t xml:space="preserve"> (включая НДС), после заказа Абонентом услуги Подписка. </w:t>
      </w:r>
      <w:r w:rsidRPr="00147DE1">
        <w:rPr>
          <w:lang w:val="en-US"/>
        </w:rPr>
        <w:t> </w:t>
      </w:r>
      <w:r w:rsidRPr="00D6068A">
        <w:br/>
        <w:t xml:space="preserve">Тарификация </w:t>
      </w:r>
      <w:r w:rsidRPr="00147DE1">
        <w:rPr>
          <w:lang w:val="en-US"/>
        </w:rPr>
        <w:t>GPRS</w:t>
      </w:r>
      <w:r w:rsidRPr="00D6068A">
        <w:t>/</w:t>
      </w:r>
      <w:r w:rsidRPr="00147DE1">
        <w:rPr>
          <w:lang w:val="en-US"/>
        </w:rPr>
        <w:t>WAP</w:t>
      </w:r>
      <w:r w:rsidRPr="00D6068A">
        <w:t xml:space="preserve"> трафика оплачивается Абонентом дополнительно по тарифам Оператора </w:t>
      </w:r>
      <w:r w:rsidRPr="00D6068A">
        <w:lastRenderedPageBreak/>
        <w:t xml:space="preserve">в соответствии с тарифным планом Абонента. В случае, если у Абонента недостаточно средств для оплаты </w:t>
      </w:r>
      <w:r w:rsidRPr="00147DE1">
        <w:rPr>
          <w:lang w:val="en-US"/>
        </w:rPr>
        <w:t>GPRS</w:t>
      </w:r>
      <w:r w:rsidRPr="00D6068A">
        <w:t xml:space="preserve"> сессии на Ресурсе Провайдера, но у абонента активная подписка: </w:t>
      </w:r>
      <w:r w:rsidRPr="00147DE1">
        <w:rPr>
          <w:lang w:val="en-US"/>
        </w:rPr>
        <w:t> </w:t>
      </w:r>
    </w:p>
    <w:p w:rsidR="00147DE1" w:rsidRPr="00D6068A" w:rsidRDefault="00147DE1" w:rsidP="005E0BC3">
      <w:pPr>
        <w:jc w:val="both"/>
      </w:pPr>
      <w:r w:rsidRPr="00D6068A">
        <w:t>* Абонент может воспользоваться Сервисом Провайдера пройдя на Ресурс Провайдера</w:t>
      </w:r>
      <w:r w:rsidR="00411EC1">
        <w:t>,</w:t>
      </w:r>
      <w:r w:rsidRPr="00D6068A">
        <w:t xml:space="preserve"> используя технологию </w:t>
      </w:r>
      <w:r w:rsidRPr="00147DE1">
        <w:rPr>
          <w:lang w:val="en-US"/>
        </w:rPr>
        <w:t>WI</w:t>
      </w:r>
      <w:r w:rsidRPr="00D6068A">
        <w:t>-</w:t>
      </w:r>
      <w:r w:rsidRPr="00147DE1">
        <w:rPr>
          <w:lang w:val="en-US"/>
        </w:rPr>
        <w:t>FI</w:t>
      </w:r>
      <w:r w:rsidRPr="00D6068A">
        <w:t xml:space="preserve"> через мобильный телефон</w:t>
      </w:r>
      <w:r w:rsidR="00411EC1">
        <w:t>,</w:t>
      </w:r>
      <w:r w:rsidRPr="00D6068A">
        <w:t xml:space="preserve"> или же посредством Компьютера, подключенного к проводному интернету;</w:t>
      </w:r>
    </w:p>
    <w:p w:rsidR="00147DE1" w:rsidRPr="00D6068A" w:rsidRDefault="00147DE1" w:rsidP="005E0BC3">
      <w:pPr>
        <w:jc w:val="both"/>
      </w:pPr>
      <w:r w:rsidRPr="00147DE1">
        <w:rPr>
          <w:lang w:val="en-US"/>
        </w:rPr>
        <w:t> </w:t>
      </w:r>
      <w:r w:rsidRPr="00D6068A">
        <w:t xml:space="preserve">* Для потребления Сервиса Провайдера на Ресурсе Провайдера через </w:t>
      </w:r>
      <w:r w:rsidRPr="00147DE1">
        <w:rPr>
          <w:lang w:val="en-US"/>
        </w:rPr>
        <w:t>WI</w:t>
      </w:r>
      <w:r w:rsidRPr="00D6068A">
        <w:t>-</w:t>
      </w:r>
      <w:r w:rsidRPr="00147DE1">
        <w:rPr>
          <w:lang w:val="en-US"/>
        </w:rPr>
        <w:t>FI</w:t>
      </w:r>
      <w:r w:rsidRPr="00D6068A">
        <w:t xml:space="preserve"> или проводной интернет, Абоненту необходимо будет ввести свой номер телефона на Ресурсе Провайдера. Провайдер идентифицирует номер абонента и высылает в ответной смс код для доступа к Ресурсу Провайдера. Абонент вводит код доступа и получает доступ к Сервисам Провайдера.</w:t>
      </w:r>
    </w:p>
    <w:p w:rsidR="00147DE1" w:rsidRPr="00D6068A" w:rsidRDefault="00147DE1" w:rsidP="005E0BC3">
      <w:pPr>
        <w:jc w:val="both"/>
      </w:pPr>
      <w:r w:rsidRPr="00147DE1">
        <w:rPr>
          <w:lang w:val="en-US"/>
        </w:rPr>
        <w:t> </w:t>
      </w:r>
      <w:r w:rsidRPr="00D6068A">
        <w:t>Если в течение 30 дней с лицевого счета Абонента не были списаны денежные средства за использование услуги «Подписка» (в силу отсутствия достаточного количества денежных средств на лицевом счету Абонента), услуга считается отменённой, дальнейшее оказание услуги «Подписка» и ее тарификация не производится.</w:t>
      </w:r>
    </w:p>
    <w:p w:rsidR="00147DE1" w:rsidRPr="00D6068A" w:rsidRDefault="00147DE1" w:rsidP="005E0BC3">
      <w:pPr>
        <w:jc w:val="both"/>
      </w:pPr>
      <w:r w:rsidRPr="00D6068A">
        <w:t>6. Абонент вправе в любое время отказаться от услуги «Подписка», одним из указанных ниже способов:</w:t>
      </w:r>
      <w:r w:rsidRPr="00147DE1">
        <w:rPr>
          <w:lang w:val="en-US"/>
        </w:rPr>
        <w:t> </w:t>
      </w:r>
    </w:p>
    <w:p w:rsidR="00147DE1" w:rsidRPr="00D6068A" w:rsidRDefault="005E0BC3" w:rsidP="005E0BC3">
      <w:pPr>
        <w:jc w:val="both"/>
      </w:pPr>
      <w:r>
        <w:t>6.1. П</w:t>
      </w:r>
      <w:r w:rsidR="00147DE1" w:rsidRPr="00D6068A">
        <w:t xml:space="preserve">утем отправки на короткий сервисный номер «8068» бесплатного для Абонента </w:t>
      </w:r>
      <w:r w:rsidR="00147DE1" w:rsidRPr="00147DE1">
        <w:rPr>
          <w:lang w:val="en-US"/>
        </w:rPr>
        <w:t>SMS</w:t>
      </w:r>
      <w:r w:rsidR="00147DE1" w:rsidRPr="00D6068A">
        <w:t xml:space="preserve">-сообщения со словом </w:t>
      </w:r>
      <w:r w:rsidR="00147DE1" w:rsidRPr="00D6068A">
        <w:rPr>
          <w:highlight w:val="yellow"/>
        </w:rPr>
        <w:t>СТОП</w:t>
      </w:r>
      <w:r w:rsidR="00D6068A" w:rsidRPr="00D6068A">
        <w:rPr>
          <w:highlight w:val="yellow"/>
          <w:lang w:val="en-US"/>
        </w:rPr>
        <w:t>XXX</w:t>
      </w:r>
      <w:r w:rsidR="00147DE1" w:rsidRPr="00D6068A">
        <w:t>.</w:t>
      </w:r>
      <w:r w:rsidR="00147DE1" w:rsidRPr="00147DE1">
        <w:rPr>
          <w:lang w:val="en-US"/>
        </w:rPr>
        <w:t> </w:t>
      </w:r>
    </w:p>
    <w:p w:rsidR="00147DE1" w:rsidRPr="00D6068A" w:rsidRDefault="005E0BC3" w:rsidP="005E0BC3">
      <w:pPr>
        <w:jc w:val="both"/>
      </w:pPr>
      <w:r>
        <w:t>6.2. С</w:t>
      </w:r>
      <w:r w:rsidR="00147DE1" w:rsidRPr="00D6068A">
        <w:t>вязавшись:</w:t>
      </w:r>
    </w:p>
    <w:p w:rsidR="00147DE1" w:rsidRPr="00D6068A" w:rsidRDefault="00147DE1" w:rsidP="005E0BC3">
      <w:pPr>
        <w:jc w:val="both"/>
      </w:pPr>
      <w:r w:rsidRPr="00D6068A">
        <w:t>·</w:t>
      </w:r>
      <w:r w:rsidRPr="00147DE1">
        <w:rPr>
          <w:lang w:val="en-US"/>
        </w:rPr>
        <w:t> </w:t>
      </w:r>
      <w:r w:rsidRPr="00D6068A">
        <w:t xml:space="preserve">со - Со Службой Поддержки ООО «МКС» по тел.: 8-800-234-05-34, электронной почтой </w:t>
      </w:r>
      <w:r w:rsidRPr="00147DE1">
        <w:rPr>
          <w:lang w:val="en-US"/>
        </w:rPr>
        <w:t>claim</w:t>
      </w:r>
      <w:r w:rsidRPr="00D6068A">
        <w:t>@</w:t>
      </w:r>
      <w:proofErr w:type="spellStart"/>
      <w:r w:rsidRPr="00147DE1">
        <w:rPr>
          <w:lang w:val="en-US"/>
        </w:rPr>
        <w:t>mosbill</w:t>
      </w:r>
      <w:proofErr w:type="spellEnd"/>
      <w:r w:rsidRPr="00D6068A">
        <w:t>.</w:t>
      </w:r>
      <w:proofErr w:type="spellStart"/>
      <w:r w:rsidRPr="00147DE1">
        <w:rPr>
          <w:lang w:val="en-US"/>
        </w:rPr>
        <w:t>ru</w:t>
      </w:r>
      <w:proofErr w:type="spellEnd"/>
      <w:r w:rsidR="00D6068A">
        <w:t>;</w:t>
      </w:r>
    </w:p>
    <w:p w:rsidR="00147DE1" w:rsidRPr="00D6068A" w:rsidRDefault="00147DE1" w:rsidP="005E0BC3">
      <w:pPr>
        <w:jc w:val="both"/>
      </w:pPr>
      <w:r w:rsidRPr="00D6068A">
        <w:t>·</w:t>
      </w:r>
      <w:r w:rsidRPr="00147DE1">
        <w:rPr>
          <w:lang w:val="en-US"/>
        </w:rPr>
        <w:t> </w:t>
      </w:r>
      <w:r w:rsidRPr="00D6068A">
        <w:t>Со Службой Поддержки Абонентов ОАО «ВымпелКом», воспользовавшись формой обратной связи на сайте</w:t>
      </w:r>
      <w:r w:rsidR="00AD4A73" w:rsidRPr="00AD4A73">
        <w:t xml:space="preserve"> </w:t>
      </w:r>
      <w:hyperlink r:id="rId4" w:history="1">
        <w:r w:rsidRPr="00147DE1">
          <w:rPr>
            <w:lang w:val="en-US"/>
          </w:rPr>
          <w:t>www</w:t>
        </w:r>
        <w:r w:rsidRPr="00D6068A">
          <w:t>.</w:t>
        </w:r>
        <w:r w:rsidRPr="00147DE1">
          <w:rPr>
            <w:lang w:val="en-US"/>
          </w:rPr>
          <w:t>beeline</w:t>
        </w:r>
        <w:r w:rsidRPr="00D6068A">
          <w:t>.</w:t>
        </w:r>
        <w:proofErr w:type="spellStart"/>
        <w:r w:rsidRPr="00147DE1">
          <w:rPr>
            <w:lang w:val="en-US"/>
          </w:rPr>
          <w:t>ru</w:t>
        </w:r>
        <w:proofErr w:type="spellEnd"/>
      </w:hyperlink>
    </w:p>
    <w:p w:rsidR="00147DE1" w:rsidRPr="00D6068A" w:rsidRDefault="00147DE1" w:rsidP="005E0BC3">
      <w:pPr>
        <w:jc w:val="both"/>
      </w:pPr>
      <w:r w:rsidRPr="00D6068A">
        <w:t>При отказе от услуги «Подписка» доступ к закрытым разделам и/или дополнительному функционалу Ресурса предоставляется Абоненту до истечения ранее оплаченного Абонентом периода использования услуги.</w:t>
      </w:r>
      <w:r w:rsidRPr="00147DE1">
        <w:rPr>
          <w:lang w:val="en-US"/>
        </w:rPr>
        <w:t> </w:t>
      </w:r>
    </w:p>
    <w:p w:rsidR="00147DE1" w:rsidRPr="00D6068A" w:rsidRDefault="00147DE1" w:rsidP="005E0BC3">
      <w:pPr>
        <w:jc w:val="both"/>
      </w:pPr>
      <w:r w:rsidRPr="00D6068A">
        <w:t>7. В случае прекращения оказания Абоненту услуги «Подписка» восстановление услуги «Подписка» производится только после повторного выполнения Абонентом действий, указанных в пункте 3 настоящих Правил.</w:t>
      </w:r>
      <w:r w:rsidRPr="00147DE1">
        <w:rPr>
          <w:lang w:val="en-US"/>
        </w:rPr>
        <w:t> </w:t>
      </w:r>
    </w:p>
    <w:p w:rsidR="00147DE1" w:rsidRPr="00D6068A" w:rsidRDefault="00147DE1" w:rsidP="005E0BC3">
      <w:pPr>
        <w:jc w:val="both"/>
      </w:pPr>
      <w:r w:rsidRPr="00D6068A">
        <w:t xml:space="preserve">8. В случае некорректного предоставления услуги «Подписка» или наличия претензий, касающихся ее подключения и предоставления, Абонент ОАО «ВымпелКом» обязан Уведомить об этом Службу Поддержки Абонентов ОАО «ВымпелКом», воспользовавшись формой обратной связи на сайте </w:t>
      </w:r>
      <w:hyperlink r:id="rId5" w:history="1">
        <w:r w:rsidR="000C1815" w:rsidRPr="00C1560F">
          <w:rPr>
            <w:rStyle w:val="a4"/>
            <w:lang w:val="en-US"/>
          </w:rPr>
          <w:t>www</w:t>
        </w:r>
        <w:r w:rsidR="000C1815" w:rsidRPr="00C1560F">
          <w:rPr>
            <w:rStyle w:val="a4"/>
          </w:rPr>
          <w:t>.</w:t>
        </w:r>
        <w:r w:rsidR="000C1815" w:rsidRPr="00C1560F">
          <w:rPr>
            <w:rStyle w:val="a4"/>
            <w:lang w:val="en-US"/>
          </w:rPr>
          <w:t>beeline</w:t>
        </w:r>
        <w:r w:rsidR="000C1815" w:rsidRPr="00C1560F">
          <w:rPr>
            <w:rStyle w:val="a4"/>
          </w:rPr>
          <w:t>.</w:t>
        </w:r>
        <w:r w:rsidR="000C1815" w:rsidRPr="00C1560F">
          <w:rPr>
            <w:rStyle w:val="a4"/>
            <w:lang w:val="en-US"/>
          </w:rPr>
          <w:t>ru</w:t>
        </w:r>
      </w:hyperlink>
      <w:r w:rsidRPr="00D6068A">
        <w:t>.</w:t>
      </w:r>
      <w:r w:rsidR="000C1815" w:rsidRPr="000C1815">
        <w:t xml:space="preserve"> </w:t>
      </w:r>
      <w:r w:rsidRPr="00D6068A">
        <w:t xml:space="preserve"> Абонент может также уведомить об этом ООО «МКС» по тел.: 8- 800-234-05-34, или направив письмо на адрес электронной почты </w:t>
      </w:r>
      <w:r w:rsidRPr="00147DE1">
        <w:rPr>
          <w:lang w:val="en-US"/>
        </w:rPr>
        <w:t>claim</w:t>
      </w:r>
      <w:r w:rsidRPr="00D6068A">
        <w:t>@</w:t>
      </w:r>
      <w:r w:rsidRPr="00147DE1">
        <w:rPr>
          <w:lang w:val="en-US"/>
        </w:rPr>
        <w:t>mosbill</w:t>
      </w:r>
      <w:r w:rsidRPr="00D6068A">
        <w:t>.</w:t>
      </w:r>
      <w:r w:rsidRPr="00147DE1">
        <w:rPr>
          <w:lang w:val="en-US"/>
        </w:rPr>
        <w:t>ru</w:t>
      </w:r>
      <w:r w:rsidRPr="00D6068A">
        <w:t>;</w:t>
      </w:r>
    </w:p>
    <w:p w:rsidR="00147DE1" w:rsidRPr="00D6068A" w:rsidRDefault="00147DE1" w:rsidP="005E0BC3">
      <w:pPr>
        <w:jc w:val="both"/>
      </w:pPr>
      <w:r w:rsidRPr="00D6068A">
        <w:t>9. Настоящие Правила в соответствии с действующим законодательством Российской Федерации являются предложением (публичной офертой) о предоставлении услуги «Подписка» на изложенных в настоящих Правилах условиях и являются неотъемлемой частью договора об оказании услуг связи Билайн.</w:t>
      </w:r>
    </w:p>
    <w:p w:rsidR="00147DE1" w:rsidRPr="00147DE1" w:rsidRDefault="00147DE1" w:rsidP="005E0BC3">
      <w:pPr>
        <w:jc w:val="both"/>
      </w:pPr>
      <w:r w:rsidRPr="00147DE1">
        <w:t xml:space="preserve">Настоящие Правила могут быть в одностороннем порядке изменены путем размещения новой </w:t>
      </w:r>
      <w:proofErr w:type="gramStart"/>
      <w:r w:rsidRPr="00147DE1">
        <w:t>редакции</w:t>
      </w:r>
      <w:proofErr w:type="gramEnd"/>
      <w:r w:rsidRPr="00147DE1">
        <w:t xml:space="preserve"> Правил на Ресурсе, в порядке утвержденном договором об оказании услуг связи Билайн.</w:t>
      </w:r>
    </w:p>
    <w:sectPr w:rsidR="00147DE1" w:rsidRPr="00147DE1" w:rsidSect="005E0BC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99"/>
    <w:rsid w:val="000C1815"/>
    <w:rsid w:val="00147DE1"/>
    <w:rsid w:val="001B40F2"/>
    <w:rsid w:val="00411EC1"/>
    <w:rsid w:val="00446302"/>
    <w:rsid w:val="005E0BC3"/>
    <w:rsid w:val="00883447"/>
    <w:rsid w:val="00AD4A73"/>
    <w:rsid w:val="00B11C99"/>
    <w:rsid w:val="00D6068A"/>
    <w:rsid w:val="00E1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3BCA1-48AF-4C3C-95BB-43A0A7A3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7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eline.ru" TargetMode="External"/><Relationship Id="rId4" Type="http://schemas.openxmlformats.org/officeDocument/2006/relationships/hyperlink" Target="http://www.bee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2015-09-09T11:26:00Z</dcterms:created>
  <dcterms:modified xsi:type="dcterms:W3CDTF">2015-11-16T07:22:00Z</dcterms:modified>
</cp:coreProperties>
</file>